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4FB" w:rsidRDefault="008144FB" w:rsidP="007D7934">
      <w:pPr>
        <w:spacing w:line="480" w:lineRule="auto"/>
        <w:jc w:val="center"/>
        <w:rPr>
          <w:rFonts w:ascii="Times New Roman" w:hAnsi="Times New Roman" w:cs="Times New Roman"/>
          <w:sz w:val="24"/>
          <w:szCs w:val="24"/>
        </w:rPr>
      </w:pPr>
    </w:p>
    <w:p w:rsidR="008144FB" w:rsidRDefault="008144FB" w:rsidP="007D7934">
      <w:pPr>
        <w:spacing w:line="480" w:lineRule="auto"/>
        <w:jc w:val="center"/>
        <w:rPr>
          <w:rFonts w:ascii="Times New Roman" w:hAnsi="Times New Roman" w:cs="Times New Roman"/>
          <w:sz w:val="24"/>
          <w:szCs w:val="24"/>
        </w:rPr>
      </w:pPr>
    </w:p>
    <w:p w:rsidR="008144FB" w:rsidRDefault="008144FB" w:rsidP="007D7934">
      <w:pPr>
        <w:spacing w:line="480" w:lineRule="auto"/>
        <w:jc w:val="center"/>
        <w:rPr>
          <w:rFonts w:ascii="Times New Roman" w:hAnsi="Times New Roman" w:cs="Times New Roman"/>
          <w:sz w:val="24"/>
          <w:szCs w:val="24"/>
        </w:rPr>
      </w:pPr>
    </w:p>
    <w:p w:rsidR="008144FB" w:rsidRDefault="008144FB" w:rsidP="007D7934">
      <w:pPr>
        <w:spacing w:line="480" w:lineRule="auto"/>
        <w:jc w:val="center"/>
        <w:rPr>
          <w:rFonts w:ascii="Times New Roman" w:hAnsi="Times New Roman" w:cs="Times New Roman"/>
          <w:sz w:val="24"/>
          <w:szCs w:val="24"/>
        </w:rPr>
      </w:pPr>
    </w:p>
    <w:p w:rsidR="007D7934" w:rsidRPr="007D7934" w:rsidRDefault="00EC4760" w:rsidP="007D7934">
      <w:pPr>
        <w:spacing w:line="480" w:lineRule="auto"/>
        <w:jc w:val="center"/>
        <w:rPr>
          <w:rFonts w:ascii="Times New Roman" w:hAnsi="Times New Roman" w:cs="Times New Roman"/>
          <w:sz w:val="24"/>
          <w:szCs w:val="24"/>
        </w:rPr>
      </w:pPr>
      <w:r w:rsidRPr="007D7934">
        <w:rPr>
          <w:rFonts w:ascii="Times New Roman" w:hAnsi="Times New Roman" w:cs="Times New Roman"/>
          <w:sz w:val="24"/>
          <w:szCs w:val="24"/>
        </w:rPr>
        <w:t>Institutional Affiliation</w:t>
      </w:r>
    </w:p>
    <w:p w:rsidR="007D7934" w:rsidRPr="007D7934" w:rsidRDefault="00EC4760" w:rsidP="007D7934">
      <w:pPr>
        <w:spacing w:line="480" w:lineRule="auto"/>
        <w:jc w:val="center"/>
        <w:rPr>
          <w:rFonts w:ascii="Times New Roman" w:hAnsi="Times New Roman" w:cs="Times New Roman"/>
          <w:sz w:val="24"/>
          <w:szCs w:val="24"/>
        </w:rPr>
      </w:pPr>
      <w:r w:rsidRPr="007D7934">
        <w:rPr>
          <w:rFonts w:ascii="Times New Roman" w:hAnsi="Times New Roman" w:cs="Times New Roman"/>
          <w:sz w:val="24"/>
          <w:szCs w:val="24"/>
        </w:rPr>
        <w:t>Professor’s Name</w:t>
      </w:r>
    </w:p>
    <w:p w:rsidR="007D7934" w:rsidRPr="007D7934" w:rsidRDefault="00EC4760" w:rsidP="007D7934">
      <w:pPr>
        <w:spacing w:line="480" w:lineRule="auto"/>
        <w:jc w:val="center"/>
        <w:rPr>
          <w:rFonts w:ascii="Times New Roman" w:hAnsi="Times New Roman" w:cs="Times New Roman"/>
          <w:sz w:val="24"/>
          <w:szCs w:val="24"/>
        </w:rPr>
      </w:pPr>
      <w:r w:rsidRPr="007D7934">
        <w:rPr>
          <w:rFonts w:ascii="Times New Roman" w:hAnsi="Times New Roman" w:cs="Times New Roman"/>
          <w:sz w:val="24"/>
          <w:szCs w:val="24"/>
        </w:rPr>
        <w:t>Student’s Name</w:t>
      </w:r>
    </w:p>
    <w:p w:rsidR="007D7934" w:rsidRPr="007D7934" w:rsidRDefault="00EC4760" w:rsidP="007D7934">
      <w:pPr>
        <w:spacing w:line="480" w:lineRule="auto"/>
        <w:jc w:val="center"/>
        <w:rPr>
          <w:rFonts w:ascii="Times New Roman" w:hAnsi="Times New Roman" w:cs="Times New Roman"/>
          <w:sz w:val="24"/>
          <w:szCs w:val="24"/>
        </w:rPr>
      </w:pPr>
      <w:r w:rsidRPr="007D7934">
        <w:rPr>
          <w:rFonts w:ascii="Times New Roman" w:hAnsi="Times New Roman" w:cs="Times New Roman"/>
          <w:sz w:val="24"/>
          <w:szCs w:val="24"/>
        </w:rPr>
        <w:t>Date</w:t>
      </w: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8144FB" w:rsidRDefault="008144FB" w:rsidP="007D7934">
      <w:pPr>
        <w:spacing w:line="480" w:lineRule="auto"/>
        <w:jc w:val="center"/>
        <w:rPr>
          <w:rFonts w:ascii="Times New Roman" w:hAnsi="Times New Roman" w:cs="Times New Roman"/>
          <w:b/>
          <w:sz w:val="24"/>
          <w:szCs w:val="24"/>
        </w:rPr>
      </w:pPr>
    </w:p>
    <w:p w:rsidR="006F6EBB" w:rsidRPr="007D7934" w:rsidRDefault="00EC4760" w:rsidP="007D7934">
      <w:pPr>
        <w:spacing w:line="480" w:lineRule="auto"/>
        <w:jc w:val="center"/>
        <w:rPr>
          <w:rFonts w:ascii="Times New Roman" w:hAnsi="Times New Roman" w:cs="Times New Roman"/>
          <w:b/>
          <w:sz w:val="24"/>
          <w:szCs w:val="24"/>
        </w:rPr>
      </w:pPr>
      <w:r w:rsidRPr="007D7934">
        <w:rPr>
          <w:rFonts w:ascii="Times New Roman" w:hAnsi="Times New Roman" w:cs="Times New Roman"/>
          <w:b/>
          <w:sz w:val="24"/>
          <w:szCs w:val="24"/>
        </w:rPr>
        <w:lastRenderedPageBreak/>
        <w:t>River Valley Civilization</w:t>
      </w:r>
    </w:p>
    <w:p w:rsidR="00BB338E" w:rsidRPr="007D7934" w:rsidRDefault="00EC4760" w:rsidP="007D7934">
      <w:pPr>
        <w:spacing w:line="480" w:lineRule="auto"/>
        <w:ind w:firstLine="720"/>
        <w:rPr>
          <w:rFonts w:ascii="Times New Roman" w:hAnsi="Times New Roman" w:cs="Times New Roman"/>
          <w:sz w:val="24"/>
          <w:szCs w:val="24"/>
        </w:rPr>
      </w:pPr>
      <w:r w:rsidRPr="007D7934">
        <w:rPr>
          <w:rFonts w:ascii="Times New Roman" w:hAnsi="Times New Roman" w:cs="Times New Roman"/>
          <w:sz w:val="24"/>
          <w:szCs w:val="24"/>
        </w:rPr>
        <w:t xml:space="preserve">A minor sum of central river valleys in various areas of the Eastern Hemisphere played a crucial part as the cradle of civilization. </w:t>
      </w:r>
      <w:r w:rsidR="00DF7433" w:rsidRPr="007D7934">
        <w:rPr>
          <w:rFonts w:ascii="Times New Roman" w:hAnsi="Times New Roman" w:cs="Times New Roman"/>
          <w:sz w:val="24"/>
          <w:szCs w:val="24"/>
        </w:rPr>
        <w:t xml:space="preserve">It is here that all the first cultures those that didn't owe their expansion to other, older culture occurred. </w:t>
      </w:r>
      <w:r w:rsidR="0015394A" w:rsidRPr="007D7934">
        <w:rPr>
          <w:rFonts w:ascii="Times New Roman" w:hAnsi="Times New Roman" w:cs="Times New Roman"/>
          <w:sz w:val="24"/>
          <w:szCs w:val="24"/>
        </w:rPr>
        <w:t xml:space="preserve">The pronounced civilizations of Mesopotamia, the Indus valley all fitted to this group. </w:t>
      </w:r>
      <w:r w:rsidR="00995612" w:rsidRPr="007D7934">
        <w:rPr>
          <w:rFonts w:ascii="Times New Roman" w:hAnsi="Times New Roman" w:cs="Times New Roman"/>
          <w:sz w:val="24"/>
          <w:szCs w:val="24"/>
        </w:rPr>
        <w:t xml:space="preserve">River valleys offer zones of well-watered, </w:t>
      </w:r>
      <w:r w:rsidR="00051038" w:rsidRPr="007D7934">
        <w:rPr>
          <w:rFonts w:ascii="Times New Roman" w:hAnsi="Times New Roman" w:cs="Times New Roman"/>
          <w:sz w:val="24"/>
          <w:szCs w:val="24"/>
        </w:rPr>
        <w:t>productive</w:t>
      </w:r>
      <w:r w:rsidR="00995612" w:rsidRPr="007D7934">
        <w:rPr>
          <w:rFonts w:ascii="Times New Roman" w:hAnsi="Times New Roman" w:cs="Times New Roman"/>
          <w:sz w:val="24"/>
          <w:szCs w:val="24"/>
        </w:rPr>
        <w:t xml:space="preserve"> soil, which, because of their exceedingly high agricultural </w:t>
      </w:r>
      <w:r w:rsidR="00051038" w:rsidRPr="007D7934">
        <w:rPr>
          <w:rFonts w:ascii="Times New Roman" w:hAnsi="Times New Roman" w:cs="Times New Roman"/>
          <w:sz w:val="24"/>
          <w:szCs w:val="24"/>
        </w:rPr>
        <w:t>production</w:t>
      </w:r>
      <w:r w:rsidR="00995612" w:rsidRPr="007D7934">
        <w:rPr>
          <w:rFonts w:ascii="Times New Roman" w:hAnsi="Times New Roman" w:cs="Times New Roman"/>
          <w:sz w:val="24"/>
          <w:szCs w:val="24"/>
        </w:rPr>
        <w:t xml:space="preserve">, can give rise to substantial human </w:t>
      </w:r>
      <w:r w:rsidR="00051038" w:rsidRPr="007D7934">
        <w:rPr>
          <w:rFonts w:ascii="Times New Roman" w:hAnsi="Times New Roman" w:cs="Times New Roman"/>
          <w:sz w:val="24"/>
          <w:szCs w:val="24"/>
        </w:rPr>
        <w:t>inhabitants</w:t>
      </w:r>
      <w:r w:rsidR="00995612" w:rsidRPr="007D7934">
        <w:rPr>
          <w:rFonts w:ascii="Times New Roman" w:hAnsi="Times New Roman" w:cs="Times New Roman"/>
          <w:sz w:val="24"/>
          <w:szCs w:val="24"/>
        </w:rPr>
        <w:t xml:space="preserve"> concentrated in a </w:t>
      </w:r>
      <w:r w:rsidR="00195A61" w:rsidRPr="007D7934">
        <w:rPr>
          <w:rFonts w:ascii="Times New Roman" w:hAnsi="Times New Roman" w:cs="Times New Roman"/>
          <w:sz w:val="24"/>
          <w:szCs w:val="24"/>
        </w:rPr>
        <w:t>relatively</w:t>
      </w:r>
      <w:r w:rsidR="00995612" w:rsidRPr="007D7934">
        <w:rPr>
          <w:rFonts w:ascii="Times New Roman" w:hAnsi="Times New Roman" w:cs="Times New Roman"/>
          <w:sz w:val="24"/>
          <w:szCs w:val="24"/>
        </w:rPr>
        <w:t xml:space="preserve"> small </w:t>
      </w:r>
      <w:r w:rsidR="00195A61" w:rsidRPr="007D7934">
        <w:rPr>
          <w:rFonts w:ascii="Times New Roman" w:hAnsi="Times New Roman" w:cs="Times New Roman"/>
          <w:sz w:val="24"/>
          <w:szCs w:val="24"/>
        </w:rPr>
        <w:t>region</w:t>
      </w:r>
      <w:r w:rsidR="00995612" w:rsidRPr="007D7934">
        <w:rPr>
          <w:rFonts w:ascii="Times New Roman" w:hAnsi="Times New Roman" w:cs="Times New Roman"/>
          <w:sz w:val="24"/>
          <w:szCs w:val="24"/>
        </w:rPr>
        <w:t xml:space="preserve">. </w:t>
      </w:r>
      <w:r w:rsidR="00195A61" w:rsidRPr="007D7934">
        <w:rPr>
          <w:rFonts w:ascii="Times New Roman" w:hAnsi="Times New Roman" w:cs="Times New Roman"/>
          <w:sz w:val="24"/>
          <w:szCs w:val="24"/>
        </w:rPr>
        <w:t xml:space="preserve">In the fruitful river valleys, great rivers offer plenteous water plus enormous quantities of fresh, rich mud transported down from the highlands where the rivers </w:t>
      </w:r>
      <w:r w:rsidR="00C65BBA" w:rsidRPr="007D7934">
        <w:rPr>
          <w:rFonts w:ascii="Times New Roman" w:hAnsi="Times New Roman" w:cs="Times New Roman"/>
          <w:sz w:val="24"/>
          <w:szCs w:val="24"/>
        </w:rPr>
        <w:t>originate</w:t>
      </w:r>
      <w:r w:rsidR="00326B7A" w:rsidRPr="007D7934">
        <w:rPr>
          <w:rFonts w:ascii="Times New Roman" w:hAnsi="Times New Roman" w:cs="Times New Roman"/>
          <w:sz w:val="24"/>
          <w:szCs w:val="24"/>
        </w:rPr>
        <w:t xml:space="preserve"> (Tillson, 2017).</w:t>
      </w:r>
    </w:p>
    <w:p w:rsidR="00C65BBA" w:rsidRPr="007D7934" w:rsidRDefault="00EC4760" w:rsidP="007D7934">
      <w:pPr>
        <w:spacing w:line="480" w:lineRule="auto"/>
        <w:ind w:firstLine="720"/>
        <w:rPr>
          <w:rFonts w:ascii="Times New Roman" w:hAnsi="Times New Roman" w:cs="Times New Roman"/>
          <w:sz w:val="24"/>
          <w:szCs w:val="24"/>
        </w:rPr>
      </w:pPr>
      <w:r w:rsidRPr="007D7934">
        <w:rPr>
          <w:rFonts w:ascii="Times New Roman" w:hAnsi="Times New Roman" w:cs="Times New Roman"/>
          <w:sz w:val="24"/>
          <w:szCs w:val="24"/>
        </w:rPr>
        <w:t xml:space="preserve">In the spring, </w:t>
      </w:r>
      <w:r w:rsidR="009131A8" w:rsidRPr="007D7934">
        <w:rPr>
          <w:rFonts w:ascii="Times New Roman" w:hAnsi="Times New Roman" w:cs="Times New Roman"/>
          <w:sz w:val="24"/>
          <w:szCs w:val="24"/>
        </w:rPr>
        <w:t xml:space="preserve">the </w:t>
      </w:r>
      <w:r w:rsidR="005E09AC" w:rsidRPr="007D7934">
        <w:rPr>
          <w:rFonts w:ascii="Times New Roman" w:hAnsi="Times New Roman" w:cs="Times New Roman"/>
          <w:sz w:val="24"/>
          <w:szCs w:val="24"/>
        </w:rPr>
        <w:t>shower</w:t>
      </w:r>
      <w:r w:rsidR="009131A8" w:rsidRPr="007D7934">
        <w:rPr>
          <w:rFonts w:ascii="Times New Roman" w:hAnsi="Times New Roman" w:cs="Times New Roman"/>
          <w:sz w:val="24"/>
          <w:szCs w:val="24"/>
        </w:rPr>
        <w:t xml:space="preserve"> and </w:t>
      </w:r>
      <w:r w:rsidR="005E09AC" w:rsidRPr="007D7934">
        <w:rPr>
          <w:rFonts w:ascii="Times New Roman" w:hAnsi="Times New Roman" w:cs="Times New Roman"/>
          <w:sz w:val="24"/>
          <w:szCs w:val="24"/>
        </w:rPr>
        <w:t>ice</w:t>
      </w:r>
      <w:r w:rsidR="009131A8" w:rsidRPr="007D7934">
        <w:rPr>
          <w:rFonts w:ascii="Times New Roman" w:hAnsi="Times New Roman" w:cs="Times New Roman"/>
          <w:sz w:val="24"/>
          <w:szCs w:val="24"/>
        </w:rPr>
        <w:t xml:space="preserve"> </w:t>
      </w:r>
      <w:r w:rsidR="005E09AC" w:rsidRPr="007D7934">
        <w:rPr>
          <w:rFonts w:ascii="Times New Roman" w:hAnsi="Times New Roman" w:cs="Times New Roman"/>
          <w:sz w:val="24"/>
          <w:szCs w:val="24"/>
        </w:rPr>
        <w:t>flux</w:t>
      </w:r>
      <w:r w:rsidR="009131A8" w:rsidRPr="007D7934">
        <w:rPr>
          <w:rFonts w:ascii="Times New Roman" w:hAnsi="Times New Roman" w:cs="Times New Roman"/>
          <w:sz w:val="24"/>
          <w:szCs w:val="24"/>
        </w:rPr>
        <w:t xml:space="preserve"> from the </w:t>
      </w:r>
      <w:r w:rsidR="005E09AC" w:rsidRPr="007D7934">
        <w:rPr>
          <w:rFonts w:ascii="Times New Roman" w:hAnsi="Times New Roman" w:cs="Times New Roman"/>
          <w:sz w:val="24"/>
          <w:szCs w:val="24"/>
        </w:rPr>
        <w:t>peaks</w:t>
      </w:r>
      <w:r w:rsidR="009131A8" w:rsidRPr="007D7934">
        <w:rPr>
          <w:rFonts w:ascii="Times New Roman" w:hAnsi="Times New Roman" w:cs="Times New Roman"/>
          <w:sz w:val="24"/>
          <w:szCs w:val="24"/>
        </w:rPr>
        <w:t xml:space="preserve"> causes the </w:t>
      </w:r>
      <w:r w:rsidR="005E09AC" w:rsidRPr="007D7934">
        <w:rPr>
          <w:rFonts w:ascii="Times New Roman" w:hAnsi="Times New Roman" w:cs="Times New Roman"/>
          <w:sz w:val="24"/>
          <w:szCs w:val="24"/>
        </w:rPr>
        <w:t>streams</w:t>
      </w:r>
      <w:r w:rsidR="009131A8" w:rsidRPr="007D7934">
        <w:rPr>
          <w:rFonts w:ascii="Times New Roman" w:hAnsi="Times New Roman" w:cs="Times New Roman"/>
          <w:sz w:val="24"/>
          <w:szCs w:val="24"/>
        </w:rPr>
        <w:t xml:space="preserve"> to </w:t>
      </w:r>
      <w:r w:rsidR="005E09AC" w:rsidRPr="007D7934">
        <w:rPr>
          <w:rFonts w:ascii="Times New Roman" w:hAnsi="Times New Roman" w:cs="Times New Roman"/>
          <w:sz w:val="24"/>
          <w:szCs w:val="24"/>
        </w:rPr>
        <w:t>overflow</w:t>
      </w:r>
      <w:r w:rsidR="009131A8" w:rsidRPr="007D7934">
        <w:rPr>
          <w:rFonts w:ascii="Times New Roman" w:hAnsi="Times New Roman" w:cs="Times New Roman"/>
          <w:sz w:val="24"/>
          <w:szCs w:val="24"/>
        </w:rPr>
        <w:t xml:space="preserve">ing </w:t>
      </w:r>
      <w:r w:rsidR="005E09AC" w:rsidRPr="007D7934">
        <w:rPr>
          <w:rFonts w:ascii="Times New Roman" w:hAnsi="Times New Roman" w:cs="Times New Roman"/>
          <w:sz w:val="24"/>
          <w:szCs w:val="24"/>
        </w:rPr>
        <w:t>enormous</w:t>
      </w:r>
      <w:r w:rsidR="009131A8" w:rsidRPr="007D7934">
        <w:rPr>
          <w:rFonts w:ascii="Times New Roman" w:hAnsi="Times New Roman" w:cs="Times New Roman"/>
          <w:sz w:val="24"/>
          <w:szCs w:val="24"/>
        </w:rPr>
        <w:t xml:space="preserve"> </w:t>
      </w:r>
      <w:r w:rsidR="005E09AC" w:rsidRPr="007D7934">
        <w:rPr>
          <w:rFonts w:ascii="Times New Roman" w:hAnsi="Times New Roman" w:cs="Times New Roman"/>
          <w:sz w:val="24"/>
          <w:szCs w:val="24"/>
        </w:rPr>
        <w:t>ranges</w:t>
      </w:r>
      <w:r w:rsidR="009131A8" w:rsidRPr="007D7934">
        <w:rPr>
          <w:rFonts w:ascii="Times New Roman" w:hAnsi="Times New Roman" w:cs="Times New Roman"/>
          <w:sz w:val="24"/>
          <w:szCs w:val="24"/>
        </w:rPr>
        <w:t xml:space="preserve"> of the plot. </w:t>
      </w:r>
      <w:r w:rsidR="005E09AC" w:rsidRPr="007D7934">
        <w:rPr>
          <w:rFonts w:ascii="Times New Roman" w:hAnsi="Times New Roman" w:cs="Times New Roman"/>
          <w:sz w:val="24"/>
          <w:szCs w:val="24"/>
        </w:rPr>
        <w:t>Anywhere</w:t>
      </w:r>
      <w:r w:rsidR="009131A8" w:rsidRPr="007D7934">
        <w:rPr>
          <w:rFonts w:ascii="Times New Roman" w:hAnsi="Times New Roman" w:cs="Times New Roman"/>
          <w:sz w:val="24"/>
          <w:szCs w:val="24"/>
        </w:rPr>
        <w:t xml:space="preserve"> the water and </w:t>
      </w:r>
      <w:r w:rsidR="005E09AC" w:rsidRPr="007D7934">
        <w:rPr>
          <w:rFonts w:ascii="Times New Roman" w:hAnsi="Times New Roman" w:cs="Times New Roman"/>
          <w:sz w:val="24"/>
          <w:szCs w:val="24"/>
        </w:rPr>
        <w:t>filth</w:t>
      </w:r>
      <w:r w:rsidR="009131A8" w:rsidRPr="007D7934">
        <w:rPr>
          <w:rFonts w:ascii="Times New Roman" w:hAnsi="Times New Roman" w:cs="Times New Roman"/>
          <w:sz w:val="24"/>
          <w:szCs w:val="24"/>
        </w:rPr>
        <w:t xml:space="preserve"> create some of the </w:t>
      </w:r>
      <w:r w:rsidR="005E09AC" w:rsidRPr="007D7934">
        <w:rPr>
          <w:rFonts w:ascii="Times New Roman" w:hAnsi="Times New Roman" w:cs="Times New Roman"/>
          <w:sz w:val="24"/>
          <w:szCs w:val="24"/>
        </w:rPr>
        <w:t>utmost</w:t>
      </w:r>
      <w:r w:rsidR="009131A8" w:rsidRPr="007D7934">
        <w:rPr>
          <w:rFonts w:ascii="Times New Roman" w:hAnsi="Times New Roman" w:cs="Times New Roman"/>
          <w:sz w:val="24"/>
          <w:szCs w:val="24"/>
        </w:rPr>
        <w:t xml:space="preserve"> </w:t>
      </w:r>
      <w:r w:rsidR="005E09AC" w:rsidRPr="007D7934">
        <w:rPr>
          <w:rFonts w:ascii="Times New Roman" w:hAnsi="Times New Roman" w:cs="Times New Roman"/>
          <w:sz w:val="24"/>
          <w:szCs w:val="24"/>
        </w:rPr>
        <w:t>prolific</w:t>
      </w:r>
      <w:r w:rsidR="009131A8" w:rsidRPr="007D7934">
        <w:rPr>
          <w:rFonts w:ascii="Times New Roman" w:hAnsi="Times New Roman" w:cs="Times New Roman"/>
          <w:sz w:val="24"/>
          <w:szCs w:val="24"/>
        </w:rPr>
        <w:t xml:space="preserve"> farmland in the </w:t>
      </w:r>
      <w:r w:rsidR="005E09AC" w:rsidRPr="007D7934">
        <w:rPr>
          <w:rFonts w:ascii="Times New Roman" w:hAnsi="Times New Roman" w:cs="Times New Roman"/>
          <w:sz w:val="24"/>
          <w:szCs w:val="24"/>
        </w:rPr>
        <w:t>sphere</w:t>
      </w:r>
      <w:r w:rsidR="009131A8" w:rsidRPr="007D7934">
        <w:rPr>
          <w:rFonts w:ascii="Times New Roman" w:hAnsi="Times New Roman" w:cs="Times New Roman"/>
          <w:sz w:val="24"/>
          <w:szCs w:val="24"/>
        </w:rPr>
        <w:t xml:space="preserve">. </w:t>
      </w:r>
      <w:r w:rsidR="00C20C8C" w:rsidRPr="007D7934">
        <w:rPr>
          <w:rFonts w:ascii="Times New Roman" w:hAnsi="Times New Roman" w:cs="Times New Roman"/>
          <w:sz w:val="24"/>
          <w:szCs w:val="24"/>
        </w:rPr>
        <w:t xml:space="preserve">The overflow waters only cover the plains for a short period, before rolling on the ocean. In regions like the north-west Indian subcontinent and Mesopotamia, all of the years are dry and hot, meaning that crops wilt and die. </w:t>
      </w:r>
      <w:r w:rsidR="00F75F5F" w:rsidRPr="007D7934">
        <w:rPr>
          <w:rFonts w:ascii="Times New Roman" w:hAnsi="Times New Roman" w:cs="Times New Roman"/>
          <w:sz w:val="24"/>
          <w:szCs w:val="24"/>
        </w:rPr>
        <w:t>According to Bardolph (2014), i</w:t>
      </w:r>
      <w:r w:rsidR="00201643" w:rsidRPr="007D7934">
        <w:rPr>
          <w:rFonts w:ascii="Times New Roman" w:hAnsi="Times New Roman" w:cs="Times New Roman"/>
          <w:sz w:val="24"/>
          <w:szCs w:val="24"/>
        </w:rPr>
        <w:t xml:space="preserve">nitial agriculturalists consequently found this region problematic to settle. It was merely when they started excavating pools and erecting dams to retain some of the floodwaters from flowing away. Irrigation canals to transport the stored rainwater to their farms, that farming could start to flourish. </w:t>
      </w:r>
      <w:r w:rsidR="00F206CF" w:rsidRPr="007D7934">
        <w:rPr>
          <w:rFonts w:ascii="Times New Roman" w:hAnsi="Times New Roman" w:cs="Times New Roman"/>
          <w:sz w:val="24"/>
          <w:szCs w:val="24"/>
        </w:rPr>
        <w:t xml:space="preserve">At the moment irrigation farming had become developed in these stream valley, crop production </w:t>
      </w:r>
      <w:r w:rsidR="00143258" w:rsidRPr="007D7934">
        <w:rPr>
          <w:rFonts w:ascii="Times New Roman" w:hAnsi="Times New Roman" w:cs="Times New Roman"/>
          <w:sz w:val="24"/>
          <w:szCs w:val="24"/>
        </w:rPr>
        <w:t>was</w:t>
      </w:r>
      <w:r w:rsidR="00F206CF" w:rsidRPr="007D7934">
        <w:rPr>
          <w:rFonts w:ascii="Times New Roman" w:hAnsi="Times New Roman" w:cs="Times New Roman"/>
          <w:sz w:val="24"/>
          <w:szCs w:val="24"/>
        </w:rPr>
        <w:t xml:space="preserve"> plenty. This contributed to a population increase on a scale that had not emerged before. </w:t>
      </w:r>
      <w:r w:rsidR="00143258" w:rsidRPr="007D7934">
        <w:rPr>
          <w:rFonts w:ascii="Times New Roman" w:hAnsi="Times New Roman" w:cs="Times New Roman"/>
          <w:sz w:val="24"/>
          <w:szCs w:val="24"/>
        </w:rPr>
        <w:t xml:space="preserve">The valleys of the Euphrates and Tigris in Mesopotamia became home to large and densely concentrations of individuals. </w:t>
      </w:r>
    </w:p>
    <w:p w:rsidR="00716A9D" w:rsidRPr="007D7934" w:rsidRDefault="00EC4760" w:rsidP="007D7934">
      <w:pPr>
        <w:spacing w:line="480" w:lineRule="auto"/>
        <w:ind w:firstLine="720"/>
        <w:rPr>
          <w:rFonts w:ascii="Times New Roman" w:hAnsi="Times New Roman" w:cs="Times New Roman"/>
          <w:sz w:val="24"/>
          <w:szCs w:val="24"/>
        </w:rPr>
      </w:pPr>
      <w:r w:rsidRPr="007D7934">
        <w:rPr>
          <w:rFonts w:ascii="Times New Roman" w:hAnsi="Times New Roman" w:cs="Times New Roman"/>
          <w:sz w:val="24"/>
          <w:szCs w:val="24"/>
        </w:rPr>
        <w:t xml:space="preserve">The increasing population </w:t>
      </w:r>
      <w:r w:rsidR="008A2464" w:rsidRPr="007D7934">
        <w:rPr>
          <w:rFonts w:ascii="Times New Roman" w:hAnsi="Times New Roman" w:cs="Times New Roman"/>
          <w:sz w:val="24"/>
          <w:szCs w:val="24"/>
        </w:rPr>
        <w:t>increased</w:t>
      </w:r>
      <w:r w:rsidRPr="007D7934">
        <w:rPr>
          <w:rFonts w:ascii="Times New Roman" w:hAnsi="Times New Roman" w:cs="Times New Roman"/>
          <w:sz w:val="24"/>
          <w:szCs w:val="24"/>
        </w:rPr>
        <w:t xml:space="preserve"> chances f</w:t>
      </w:r>
      <w:r w:rsidRPr="007D7934">
        <w:rPr>
          <w:rFonts w:ascii="Times New Roman" w:hAnsi="Times New Roman" w:cs="Times New Roman"/>
          <w:sz w:val="24"/>
          <w:szCs w:val="24"/>
        </w:rPr>
        <w:t xml:space="preserve">or war </w:t>
      </w:r>
      <w:r w:rsidR="008A2464" w:rsidRPr="007D7934">
        <w:rPr>
          <w:rFonts w:ascii="Times New Roman" w:hAnsi="Times New Roman" w:cs="Times New Roman"/>
          <w:sz w:val="24"/>
          <w:szCs w:val="24"/>
        </w:rPr>
        <w:t>among</w:t>
      </w:r>
      <w:r w:rsidRPr="007D7934">
        <w:rPr>
          <w:rFonts w:ascii="Times New Roman" w:hAnsi="Times New Roman" w:cs="Times New Roman"/>
          <w:sz w:val="24"/>
          <w:szCs w:val="24"/>
        </w:rPr>
        <w:t xml:space="preserve"> valleys. This </w:t>
      </w:r>
      <w:r w:rsidR="008A2464" w:rsidRPr="007D7934">
        <w:rPr>
          <w:rFonts w:ascii="Times New Roman" w:hAnsi="Times New Roman" w:cs="Times New Roman"/>
          <w:sz w:val="24"/>
          <w:szCs w:val="24"/>
        </w:rPr>
        <w:t>cause</w:t>
      </w:r>
      <w:r w:rsidRPr="007D7934">
        <w:rPr>
          <w:rFonts w:ascii="Times New Roman" w:hAnsi="Times New Roman" w:cs="Times New Roman"/>
          <w:sz w:val="24"/>
          <w:szCs w:val="24"/>
        </w:rPr>
        <w:t xml:space="preserve"> will have been </w:t>
      </w:r>
      <w:r w:rsidR="008A2464" w:rsidRPr="007D7934">
        <w:rPr>
          <w:rFonts w:ascii="Times New Roman" w:hAnsi="Times New Roman" w:cs="Times New Roman"/>
          <w:sz w:val="24"/>
          <w:szCs w:val="24"/>
        </w:rPr>
        <w:t>strengthened</w:t>
      </w:r>
      <w:r w:rsidRPr="007D7934">
        <w:rPr>
          <w:rFonts w:ascii="Times New Roman" w:hAnsi="Times New Roman" w:cs="Times New Roman"/>
          <w:sz w:val="24"/>
          <w:szCs w:val="24"/>
        </w:rPr>
        <w:t xml:space="preserve"> as many communities obtain water from the same streams, leading to </w:t>
      </w:r>
      <w:r w:rsidR="008A2464" w:rsidRPr="007D7934">
        <w:rPr>
          <w:rFonts w:ascii="Times New Roman" w:hAnsi="Times New Roman" w:cs="Times New Roman"/>
          <w:sz w:val="24"/>
          <w:szCs w:val="24"/>
        </w:rPr>
        <w:lastRenderedPageBreak/>
        <w:t>dissimilarities</w:t>
      </w:r>
      <w:r w:rsidRPr="007D7934">
        <w:rPr>
          <w:rFonts w:ascii="Times New Roman" w:hAnsi="Times New Roman" w:cs="Times New Roman"/>
          <w:sz w:val="24"/>
          <w:szCs w:val="24"/>
        </w:rPr>
        <w:t xml:space="preserve"> over the access to </w:t>
      </w:r>
      <w:r w:rsidR="008A2464" w:rsidRPr="007D7934">
        <w:rPr>
          <w:rFonts w:ascii="Times New Roman" w:hAnsi="Times New Roman" w:cs="Times New Roman"/>
          <w:sz w:val="24"/>
          <w:szCs w:val="24"/>
        </w:rPr>
        <w:t>valued</w:t>
      </w:r>
      <w:r w:rsidRPr="007D7934">
        <w:rPr>
          <w:rFonts w:ascii="Times New Roman" w:hAnsi="Times New Roman" w:cs="Times New Roman"/>
          <w:sz w:val="24"/>
          <w:szCs w:val="24"/>
        </w:rPr>
        <w:t xml:space="preserve"> water resources.  </w:t>
      </w:r>
      <w:r w:rsidR="00AE1006" w:rsidRPr="007D7934">
        <w:rPr>
          <w:rFonts w:ascii="Times New Roman" w:hAnsi="Times New Roman" w:cs="Times New Roman"/>
          <w:sz w:val="24"/>
          <w:szCs w:val="24"/>
        </w:rPr>
        <w:t xml:space="preserve"> The other contribution is that while conflict escalates the need for different ethnic groups to cooperate. The spring downpours conveyed not only life-giving mud and water, but they also fetched severe deluges which, from time, cleared whole settlements away. Dykes and dams had to be built to control the </w:t>
      </w:r>
      <w:r w:rsidR="00D22F56" w:rsidRPr="007D7934">
        <w:rPr>
          <w:rFonts w:ascii="Times New Roman" w:hAnsi="Times New Roman" w:cs="Times New Roman"/>
          <w:sz w:val="24"/>
          <w:szCs w:val="24"/>
        </w:rPr>
        <w:t>movement</w:t>
      </w:r>
      <w:r w:rsidR="00AE1006" w:rsidRPr="007D7934">
        <w:rPr>
          <w:rFonts w:ascii="Times New Roman" w:hAnsi="Times New Roman" w:cs="Times New Roman"/>
          <w:sz w:val="24"/>
          <w:szCs w:val="24"/>
        </w:rPr>
        <w:t xml:space="preserve"> of the rivers and maintain the floodwaters within their </w:t>
      </w:r>
      <w:r w:rsidR="00D22F56" w:rsidRPr="007D7934">
        <w:rPr>
          <w:rFonts w:ascii="Times New Roman" w:hAnsi="Times New Roman" w:cs="Times New Roman"/>
          <w:sz w:val="24"/>
          <w:szCs w:val="24"/>
        </w:rPr>
        <w:t>appropriate</w:t>
      </w:r>
      <w:r w:rsidR="00AE1006" w:rsidRPr="007D7934">
        <w:rPr>
          <w:rFonts w:ascii="Times New Roman" w:hAnsi="Times New Roman" w:cs="Times New Roman"/>
          <w:sz w:val="24"/>
          <w:szCs w:val="24"/>
        </w:rPr>
        <w:t xml:space="preserve"> </w:t>
      </w:r>
      <w:r w:rsidR="00D22F56" w:rsidRPr="007D7934">
        <w:rPr>
          <w:rFonts w:ascii="Times New Roman" w:hAnsi="Times New Roman" w:cs="Times New Roman"/>
          <w:sz w:val="24"/>
          <w:szCs w:val="24"/>
        </w:rPr>
        <w:t>boundaries</w:t>
      </w:r>
      <w:r w:rsidR="00AE1006" w:rsidRPr="007D7934">
        <w:rPr>
          <w:rFonts w:ascii="Times New Roman" w:hAnsi="Times New Roman" w:cs="Times New Roman"/>
          <w:sz w:val="24"/>
          <w:szCs w:val="24"/>
        </w:rPr>
        <w:t xml:space="preserve">; the more </w:t>
      </w:r>
      <w:r w:rsidR="00D22F56" w:rsidRPr="007D7934">
        <w:rPr>
          <w:rFonts w:ascii="Times New Roman" w:hAnsi="Times New Roman" w:cs="Times New Roman"/>
          <w:sz w:val="24"/>
          <w:szCs w:val="24"/>
        </w:rPr>
        <w:t>individuals</w:t>
      </w:r>
      <w:r w:rsidR="00AE1006" w:rsidRPr="007D7934">
        <w:rPr>
          <w:rFonts w:ascii="Times New Roman" w:hAnsi="Times New Roman" w:cs="Times New Roman"/>
          <w:sz w:val="24"/>
          <w:szCs w:val="24"/>
        </w:rPr>
        <w:t xml:space="preserve"> able to </w:t>
      </w:r>
      <w:r w:rsidR="00D22F56" w:rsidRPr="007D7934">
        <w:rPr>
          <w:rFonts w:ascii="Times New Roman" w:hAnsi="Times New Roman" w:cs="Times New Roman"/>
          <w:sz w:val="24"/>
          <w:szCs w:val="24"/>
        </w:rPr>
        <w:t>toil</w:t>
      </w:r>
      <w:r w:rsidR="00AE1006" w:rsidRPr="007D7934">
        <w:rPr>
          <w:rFonts w:ascii="Times New Roman" w:hAnsi="Times New Roman" w:cs="Times New Roman"/>
          <w:sz w:val="24"/>
          <w:szCs w:val="24"/>
        </w:rPr>
        <w:t xml:space="preserve"> on these </w:t>
      </w:r>
      <w:r w:rsidR="00D22F56" w:rsidRPr="007D7934">
        <w:rPr>
          <w:rFonts w:ascii="Times New Roman" w:hAnsi="Times New Roman" w:cs="Times New Roman"/>
          <w:sz w:val="24"/>
          <w:szCs w:val="24"/>
        </w:rPr>
        <w:t>barriers</w:t>
      </w:r>
      <w:r w:rsidR="00AE1006" w:rsidRPr="007D7934">
        <w:rPr>
          <w:rFonts w:ascii="Times New Roman" w:hAnsi="Times New Roman" w:cs="Times New Roman"/>
          <w:sz w:val="24"/>
          <w:szCs w:val="24"/>
        </w:rPr>
        <w:t xml:space="preserve">, the better farming. </w:t>
      </w:r>
      <w:r w:rsidR="002E506E" w:rsidRPr="007D7934">
        <w:rPr>
          <w:rFonts w:ascii="Times New Roman" w:hAnsi="Times New Roman" w:cs="Times New Roman"/>
          <w:sz w:val="24"/>
          <w:szCs w:val="24"/>
        </w:rPr>
        <w:t>The other factor was that the extra fruitful cultivation that these water-control processes conveyed about enabled agronomists to grow supplementary food than they could eat. These excesses permitted a growing unit of the populations to focus their energies on non-agricultural quests such as art, cra</w:t>
      </w:r>
      <w:r w:rsidR="00F75F5F" w:rsidRPr="007D7934">
        <w:rPr>
          <w:rFonts w:ascii="Times New Roman" w:hAnsi="Times New Roman" w:cs="Times New Roman"/>
          <w:sz w:val="24"/>
          <w:szCs w:val="24"/>
        </w:rPr>
        <w:t>ftwork, government, and warfare (Bardolph, 2014).</w:t>
      </w:r>
    </w:p>
    <w:p w:rsidR="006B6B51" w:rsidRPr="007D7934" w:rsidRDefault="00EC4760" w:rsidP="007D7934">
      <w:pPr>
        <w:spacing w:line="480" w:lineRule="auto"/>
        <w:jc w:val="center"/>
        <w:rPr>
          <w:rFonts w:ascii="Times New Roman" w:hAnsi="Times New Roman" w:cs="Times New Roman"/>
          <w:b/>
          <w:sz w:val="24"/>
          <w:szCs w:val="24"/>
        </w:rPr>
      </w:pPr>
      <w:r w:rsidRPr="007D7934">
        <w:rPr>
          <w:rFonts w:ascii="Times New Roman" w:hAnsi="Times New Roman" w:cs="Times New Roman"/>
          <w:b/>
          <w:sz w:val="24"/>
          <w:szCs w:val="24"/>
        </w:rPr>
        <w:t>The importance o</w:t>
      </w:r>
      <w:r w:rsidRPr="007D7934">
        <w:rPr>
          <w:rFonts w:ascii="Times New Roman" w:hAnsi="Times New Roman" w:cs="Times New Roman"/>
          <w:b/>
          <w:sz w:val="24"/>
          <w:szCs w:val="24"/>
        </w:rPr>
        <w:t>f River Valleys to Ancient Civilizations.</w:t>
      </w:r>
    </w:p>
    <w:p w:rsidR="00F75F5F" w:rsidRPr="007D7934" w:rsidRDefault="00EC4760" w:rsidP="007D7934">
      <w:pPr>
        <w:spacing w:line="480" w:lineRule="auto"/>
        <w:ind w:firstLine="720"/>
        <w:rPr>
          <w:rFonts w:ascii="Times New Roman" w:hAnsi="Times New Roman" w:cs="Times New Roman"/>
          <w:sz w:val="24"/>
          <w:szCs w:val="24"/>
        </w:rPr>
      </w:pPr>
      <w:r w:rsidRPr="007D7934">
        <w:rPr>
          <w:rFonts w:ascii="Times New Roman" w:hAnsi="Times New Roman" w:cs="Times New Roman"/>
          <w:sz w:val="24"/>
          <w:szCs w:val="24"/>
        </w:rPr>
        <w:t>According to Jordan (2016), i</w:t>
      </w:r>
      <w:r w:rsidR="006B6B51" w:rsidRPr="007D7934">
        <w:rPr>
          <w:rFonts w:ascii="Times New Roman" w:hAnsi="Times New Roman" w:cs="Times New Roman"/>
          <w:sz w:val="24"/>
          <w:szCs w:val="24"/>
        </w:rPr>
        <w:t xml:space="preserve">n the initial settlement, rivers were often existing. Even where these settlements didn't cohere to a spring of flood, water could still be acquired. </w:t>
      </w:r>
      <w:r w:rsidR="00366934" w:rsidRPr="007D7934">
        <w:rPr>
          <w:rFonts w:ascii="Times New Roman" w:hAnsi="Times New Roman" w:cs="Times New Roman"/>
          <w:sz w:val="24"/>
          <w:szCs w:val="24"/>
        </w:rPr>
        <w:t>In much of the Fertile Crescent, rainfall is sufficient to support agriculture. These municipalities did not develop cities, nevertheless, and clusters of culturally-related towns didn't enlarge into influential unitary nations.</w:t>
      </w:r>
      <w:r w:rsidR="001E10B9" w:rsidRPr="007D7934">
        <w:rPr>
          <w:rFonts w:ascii="Times New Roman" w:hAnsi="Times New Roman" w:cs="Times New Roman"/>
          <w:sz w:val="24"/>
          <w:szCs w:val="24"/>
        </w:rPr>
        <w:t xml:space="preserve"> These growths might take place later in lowland regions dominated by one or two significant streams. Also, it is evidenced that the latter zones presented something new to the improvement of Civilization. </w:t>
      </w:r>
      <w:r w:rsidR="00C16FBC" w:rsidRPr="007D7934">
        <w:rPr>
          <w:rFonts w:ascii="Times New Roman" w:hAnsi="Times New Roman" w:cs="Times New Roman"/>
          <w:sz w:val="24"/>
          <w:szCs w:val="24"/>
        </w:rPr>
        <w:t xml:space="preserve">Agricultural improvements that were perfected in other areas were transported to the stream valleys and flourished on an impressive scale. </w:t>
      </w:r>
      <w:r w:rsidR="007E1144" w:rsidRPr="007D7934">
        <w:rPr>
          <w:rFonts w:ascii="Times New Roman" w:hAnsi="Times New Roman" w:cs="Times New Roman"/>
          <w:sz w:val="24"/>
          <w:szCs w:val="24"/>
        </w:rPr>
        <w:t xml:space="preserve">In Mesopotamia, the Indus valley and the Nile livestock and crops from the Near East thrived in an abundant additional theatrical form in the magnificent river gorges, mainly after irrigation methods were advanced to attain extreme use of the rivers; glut. </w:t>
      </w:r>
      <w:r w:rsidR="00E15223" w:rsidRPr="007D7934">
        <w:rPr>
          <w:rFonts w:ascii="Times New Roman" w:hAnsi="Times New Roman" w:cs="Times New Roman"/>
          <w:sz w:val="24"/>
          <w:szCs w:val="24"/>
        </w:rPr>
        <w:t>Before irrigation was established, the river valley was often inferior sites for farming.</w:t>
      </w:r>
    </w:p>
    <w:p w:rsidR="006B6B51" w:rsidRPr="007D7934" w:rsidRDefault="00EC4760" w:rsidP="007D7934">
      <w:pPr>
        <w:spacing w:line="480" w:lineRule="auto"/>
        <w:ind w:firstLine="720"/>
        <w:rPr>
          <w:rFonts w:ascii="Times New Roman" w:hAnsi="Times New Roman" w:cs="Times New Roman"/>
          <w:sz w:val="24"/>
          <w:szCs w:val="24"/>
        </w:rPr>
      </w:pPr>
      <w:r w:rsidRPr="007D7934">
        <w:rPr>
          <w:rFonts w:ascii="Times New Roman" w:hAnsi="Times New Roman" w:cs="Times New Roman"/>
          <w:sz w:val="24"/>
          <w:szCs w:val="24"/>
        </w:rPr>
        <w:lastRenderedPageBreak/>
        <w:t>The rain-based farming of the Fertile Crescent was not beneficial. With the growth of irrigation, though, the downpours and sediment depo</w:t>
      </w:r>
      <w:r w:rsidRPr="007D7934">
        <w:rPr>
          <w:rFonts w:ascii="Times New Roman" w:hAnsi="Times New Roman" w:cs="Times New Roman"/>
          <w:sz w:val="24"/>
          <w:szCs w:val="24"/>
        </w:rPr>
        <w:t xml:space="preserve">sits of the great waterways could be harnessed to dramatic results. </w:t>
      </w:r>
      <w:r w:rsidR="00121BCE" w:rsidRPr="007D7934">
        <w:rPr>
          <w:rFonts w:ascii="Times New Roman" w:hAnsi="Times New Roman" w:cs="Times New Roman"/>
          <w:sz w:val="24"/>
          <w:szCs w:val="24"/>
        </w:rPr>
        <w:t>Farming communities were able to produce food tor growing facts of persons. Not only might a personal store food for itself, but it could also provide food for others, both now and the next years, to release a more significant portion of the inhabitants for other household tasks</w:t>
      </w:r>
      <w:r w:rsidR="00F75F5F" w:rsidRPr="007D7934">
        <w:rPr>
          <w:rFonts w:ascii="Times New Roman" w:hAnsi="Times New Roman" w:cs="Times New Roman"/>
          <w:sz w:val="24"/>
          <w:szCs w:val="24"/>
        </w:rPr>
        <w:t xml:space="preserve"> (Bigham,2015).</w:t>
      </w:r>
    </w:p>
    <w:p w:rsidR="006F40A8" w:rsidRPr="007D7934" w:rsidRDefault="00EC4760" w:rsidP="007D7934">
      <w:pPr>
        <w:spacing w:line="480" w:lineRule="auto"/>
        <w:jc w:val="center"/>
        <w:rPr>
          <w:rFonts w:ascii="Times New Roman" w:hAnsi="Times New Roman" w:cs="Times New Roman"/>
          <w:b/>
          <w:sz w:val="24"/>
          <w:szCs w:val="24"/>
        </w:rPr>
      </w:pPr>
      <w:r w:rsidRPr="007D7934">
        <w:rPr>
          <w:rFonts w:ascii="Times New Roman" w:hAnsi="Times New Roman" w:cs="Times New Roman"/>
          <w:b/>
          <w:sz w:val="24"/>
          <w:szCs w:val="24"/>
        </w:rPr>
        <w:t>Conclusion</w:t>
      </w:r>
    </w:p>
    <w:p w:rsidR="006F40A8" w:rsidRDefault="00EC4760" w:rsidP="007D7934">
      <w:pPr>
        <w:spacing w:line="480" w:lineRule="auto"/>
        <w:ind w:firstLine="720"/>
        <w:rPr>
          <w:rFonts w:ascii="Times New Roman" w:hAnsi="Times New Roman" w:cs="Times New Roman"/>
          <w:sz w:val="24"/>
          <w:szCs w:val="24"/>
        </w:rPr>
      </w:pPr>
      <w:r w:rsidRPr="007D7934">
        <w:rPr>
          <w:rFonts w:ascii="Times New Roman" w:hAnsi="Times New Roman" w:cs="Times New Roman"/>
          <w:sz w:val="24"/>
          <w:szCs w:val="24"/>
        </w:rPr>
        <w:t>River valleys offered unique benefits to enlarging settlements and the nation communities created to govern and defend them. If not for th</w:t>
      </w:r>
      <w:r w:rsidRPr="007D7934">
        <w:rPr>
          <w:rFonts w:ascii="Times New Roman" w:hAnsi="Times New Roman" w:cs="Times New Roman"/>
          <w:sz w:val="24"/>
          <w:szCs w:val="24"/>
        </w:rPr>
        <w:t xml:space="preserve">ese benefits, it is </w:t>
      </w:r>
      <w:r w:rsidR="00B64818" w:rsidRPr="007D7934">
        <w:rPr>
          <w:rFonts w:ascii="Times New Roman" w:hAnsi="Times New Roman" w:cs="Times New Roman"/>
          <w:sz w:val="24"/>
          <w:szCs w:val="24"/>
        </w:rPr>
        <w:t>questionable if</w:t>
      </w:r>
      <w:r w:rsidRPr="007D7934">
        <w:rPr>
          <w:rFonts w:ascii="Times New Roman" w:hAnsi="Times New Roman" w:cs="Times New Roman"/>
          <w:sz w:val="24"/>
          <w:szCs w:val="24"/>
        </w:rPr>
        <w:t xml:space="preserve"> civilization </w:t>
      </w:r>
      <w:r w:rsidR="00B64818" w:rsidRPr="007D7934">
        <w:rPr>
          <w:rFonts w:ascii="Times New Roman" w:hAnsi="Times New Roman" w:cs="Times New Roman"/>
          <w:sz w:val="24"/>
          <w:szCs w:val="24"/>
        </w:rPr>
        <w:t xml:space="preserve">might have occurred at all. </w:t>
      </w:r>
    </w:p>
    <w:p w:rsidR="008144FB" w:rsidRDefault="008144FB" w:rsidP="007D7934">
      <w:pPr>
        <w:spacing w:line="480" w:lineRule="auto"/>
        <w:ind w:firstLine="720"/>
        <w:rPr>
          <w:rFonts w:ascii="Times New Roman" w:hAnsi="Times New Roman" w:cs="Times New Roman"/>
          <w:sz w:val="24"/>
          <w:szCs w:val="24"/>
        </w:rPr>
      </w:pPr>
    </w:p>
    <w:p w:rsidR="008144FB" w:rsidRDefault="008144FB" w:rsidP="007D7934">
      <w:pPr>
        <w:spacing w:line="480" w:lineRule="auto"/>
        <w:ind w:firstLine="720"/>
        <w:rPr>
          <w:rFonts w:ascii="Times New Roman" w:hAnsi="Times New Roman" w:cs="Times New Roman"/>
          <w:sz w:val="24"/>
          <w:szCs w:val="24"/>
        </w:rPr>
      </w:pPr>
    </w:p>
    <w:p w:rsidR="008144FB" w:rsidRDefault="008144FB" w:rsidP="007D7934">
      <w:pPr>
        <w:spacing w:line="480" w:lineRule="auto"/>
        <w:ind w:firstLine="720"/>
        <w:rPr>
          <w:rFonts w:ascii="Times New Roman" w:hAnsi="Times New Roman" w:cs="Times New Roman"/>
          <w:sz w:val="24"/>
          <w:szCs w:val="24"/>
        </w:rPr>
      </w:pPr>
    </w:p>
    <w:p w:rsidR="008144FB" w:rsidRDefault="008144FB" w:rsidP="007D7934">
      <w:pPr>
        <w:spacing w:line="480" w:lineRule="auto"/>
        <w:ind w:firstLine="720"/>
        <w:rPr>
          <w:rFonts w:ascii="Times New Roman" w:hAnsi="Times New Roman" w:cs="Times New Roman"/>
          <w:sz w:val="24"/>
          <w:szCs w:val="24"/>
        </w:rPr>
      </w:pPr>
    </w:p>
    <w:p w:rsidR="008144FB" w:rsidRDefault="008144FB" w:rsidP="007D7934">
      <w:pPr>
        <w:spacing w:line="480" w:lineRule="auto"/>
        <w:ind w:firstLine="720"/>
        <w:rPr>
          <w:rFonts w:ascii="Times New Roman" w:hAnsi="Times New Roman" w:cs="Times New Roman"/>
          <w:sz w:val="24"/>
          <w:szCs w:val="24"/>
        </w:rPr>
      </w:pPr>
    </w:p>
    <w:p w:rsidR="008144FB" w:rsidRDefault="008144FB" w:rsidP="007D7934">
      <w:pPr>
        <w:spacing w:line="480" w:lineRule="auto"/>
        <w:ind w:firstLine="720"/>
        <w:rPr>
          <w:rFonts w:ascii="Times New Roman" w:hAnsi="Times New Roman" w:cs="Times New Roman"/>
          <w:sz w:val="24"/>
          <w:szCs w:val="24"/>
        </w:rPr>
      </w:pPr>
    </w:p>
    <w:p w:rsidR="008144FB" w:rsidRDefault="008144FB" w:rsidP="007D7934">
      <w:pPr>
        <w:spacing w:line="480" w:lineRule="auto"/>
        <w:ind w:firstLine="720"/>
        <w:rPr>
          <w:rFonts w:ascii="Times New Roman" w:hAnsi="Times New Roman" w:cs="Times New Roman"/>
          <w:sz w:val="24"/>
          <w:szCs w:val="24"/>
        </w:rPr>
      </w:pPr>
    </w:p>
    <w:p w:rsidR="008144FB" w:rsidRDefault="008144FB" w:rsidP="007D7934">
      <w:pPr>
        <w:spacing w:line="480" w:lineRule="auto"/>
        <w:ind w:firstLine="720"/>
        <w:rPr>
          <w:rFonts w:ascii="Times New Roman" w:hAnsi="Times New Roman" w:cs="Times New Roman"/>
          <w:sz w:val="24"/>
          <w:szCs w:val="24"/>
        </w:rPr>
      </w:pPr>
    </w:p>
    <w:p w:rsidR="008144FB" w:rsidRDefault="008144FB" w:rsidP="007D7934">
      <w:pPr>
        <w:spacing w:line="480" w:lineRule="auto"/>
        <w:ind w:firstLine="720"/>
        <w:rPr>
          <w:rFonts w:ascii="Times New Roman" w:hAnsi="Times New Roman" w:cs="Times New Roman"/>
          <w:sz w:val="24"/>
          <w:szCs w:val="24"/>
        </w:rPr>
      </w:pPr>
    </w:p>
    <w:p w:rsidR="008144FB" w:rsidRPr="007D7934" w:rsidRDefault="008144FB" w:rsidP="007D7934">
      <w:pPr>
        <w:spacing w:line="480" w:lineRule="auto"/>
        <w:ind w:firstLine="720"/>
        <w:rPr>
          <w:rFonts w:ascii="Times New Roman" w:hAnsi="Times New Roman" w:cs="Times New Roman"/>
          <w:sz w:val="24"/>
          <w:szCs w:val="24"/>
        </w:rPr>
      </w:pPr>
    </w:p>
    <w:p w:rsidR="00B64818" w:rsidRPr="007D7934" w:rsidRDefault="00EC4760" w:rsidP="007D7934">
      <w:pPr>
        <w:spacing w:line="480" w:lineRule="auto"/>
        <w:jc w:val="center"/>
        <w:rPr>
          <w:rFonts w:ascii="Times New Roman" w:hAnsi="Times New Roman" w:cs="Times New Roman"/>
          <w:b/>
          <w:sz w:val="24"/>
          <w:szCs w:val="24"/>
        </w:rPr>
      </w:pPr>
      <w:r w:rsidRPr="007D7934">
        <w:rPr>
          <w:rFonts w:ascii="Times New Roman" w:hAnsi="Times New Roman" w:cs="Times New Roman"/>
          <w:b/>
          <w:sz w:val="24"/>
          <w:szCs w:val="24"/>
        </w:rPr>
        <w:lastRenderedPageBreak/>
        <w:t>References</w:t>
      </w:r>
    </w:p>
    <w:p w:rsidR="008144FB" w:rsidRPr="007D7934" w:rsidRDefault="008144FB" w:rsidP="008144FB">
      <w:pPr>
        <w:spacing w:line="480" w:lineRule="auto"/>
        <w:ind w:left="720" w:hanging="720"/>
        <w:rPr>
          <w:rFonts w:ascii="Times New Roman" w:hAnsi="Times New Roman" w:cs="Times New Roman"/>
          <w:sz w:val="24"/>
          <w:szCs w:val="24"/>
        </w:rPr>
      </w:pPr>
      <w:r w:rsidRPr="007D7934">
        <w:rPr>
          <w:rFonts w:ascii="Times New Roman" w:hAnsi="Times New Roman" w:cs="Times New Roman"/>
          <w:sz w:val="24"/>
          <w:szCs w:val="24"/>
        </w:rPr>
        <w:t>Bardolph, D. N. (2014). Evaluating Cahokian contact and Mississippian identity politics in the late prehistoric Central Illinois River valley. American Antiquity, 79(1), 69-89.</w:t>
      </w:r>
    </w:p>
    <w:p w:rsidR="008144FB" w:rsidRPr="007D7934" w:rsidRDefault="008144FB" w:rsidP="008144FB">
      <w:pPr>
        <w:spacing w:line="480" w:lineRule="auto"/>
        <w:ind w:left="720" w:hanging="720"/>
        <w:rPr>
          <w:rFonts w:ascii="Times New Roman" w:hAnsi="Times New Roman" w:cs="Times New Roman"/>
          <w:sz w:val="24"/>
          <w:szCs w:val="24"/>
        </w:rPr>
      </w:pPr>
      <w:r w:rsidRPr="007D7934">
        <w:rPr>
          <w:rFonts w:ascii="Times New Roman" w:hAnsi="Times New Roman" w:cs="Times New Roman"/>
          <w:sz w:val="24"/>
          <w:szCs w:val="24"/>
        </w:rPr>
        <w:t>Bigham, D. E. (2015). On Jordan's Banks: Emancipation and Its Aftermath in the Ohio River Valley. University Press of Kentucky.</w:t>
      </w:r>
    </w:p>
    <w:p w:rsidR="008144FB" w:rsidRPr="007D7934" w:rsidRDefault="008144FB" w:rsidP="008144FB">
      <w:pPr>
        <w:spacing w:line="480" w:lineRule="auto"/>
        <w:ind w:left="720" w:hanging="720"/>
        <w:rPr>
          <w:rFonts w:ascii="Times New Roman" w:hAnsi="Times New Roman" w:cs="Times New Roman"/>
          <w:sz w:val="24"/>
          <w:szCs w:val="24"/>
        </w:rPr>
      </w:pPr>
      <w:r w:rsidRPr="007D7934">
        <w:rPr>
          <w:rFonts w:ascii="Times New Roman" w:hAnsi="Times New Roman" w:cs="Times New Roman"/>
          <w:sz w:val="24"/>
          <w:szCs w:val="24"/>
        </w:rPr>
        <w:t>Jordan, P. (Ed.). (2016). Landscape and culture in Northern Eurasia. Routledge.</w:t>
      </w:r>
    </w:p>
    <w:p w:rsidR="008144FB" w:rsidRPr="007D7934" w:rsidRDefault="008144FB" w:rsidP="008144FB">
      <w:pPr>
        <w:spacing w:line="480" w:lineRule="auto"/>
        <w:ind w:left="720" w:hanging="720"/>
        <w:rPr>
          <w:rFonts w:ascii="Times New Roman" w:hAnsi="Times New Roman" w:cs="Times New Roman"/>
          <w:sz w:val="24"/>
          <w:szCs w:val="24"/>
        </w:rPr>
      </w:pPr>
      <w:r w:rsidRPr="007D7934">
        <w:rPr>
          <w:rFonts w:ascii="Times New Roman" w:hAnsi="Times New Roman" w:cs="Times New Roman"/>
          <w:sz w:val="24"/>
          <w:szCs w:val="24"/>
        </w:rPr>
        <w:t>Tillson, A. H. (2017). The Localist Roots of Backcountry Loyalism: An Examination of Popular Political Culture in Virginia’s New River Valley. In Revolutions in the Western World 1775–1825 (pp. 47-64). Routledge.</w:t>
      </w:r>
      <w:bookmarkStart w:id="0" w:name="_GoBack"/>
      <w:bookmarkEnd w:id="0"/>
    </w:p>
    <w:sectPr w:rsidR="008144FB" w:rsidRPr="007D7934" w:rsidSect="007D79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760" w:rsidRDefault="00EC4760">
      <w:pPr>
        <w:spacing w:after="0" w:line="240" w:lineRule="auto"/>
      </w:pPr>
      <w:r>
        <w:separator/>
      </w:r>
    </w:p>
  </w:endnote>
  <w:endnote w:type="continuationSeparator" w:id="0">
    <w:p w:rsidR="00EC4760" w:rsidRDefault="00EC4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760" w:rsidRDefault="00EC4760">
      <w:pPr>
        <w:spacing w:after="0" w:line="240" w:lineRule="auto"/>
      </w:pPr>
      <w:r>
        <w:separator/>
      </w:r>
    </w:p>
  </w:footnote>
  <w:footnote w:type="continuationSeparator" w:id="0">
    <w:p w:rsidR="00EC4760" w:rsidRDefault="00EC4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934" w:rsidRDefault="00EC4760">
    <w:pPr>
      <w:pStyle w:val="Header"/>
      <w:jc w:val="right"/>
    </w:pPr>
    <w:r>
      <w:t xml:space="preserve">RIVER VALLEY CIVILIZATION                                                                                                                                        </w:t>
    </w:r>
    <w:sdt>
      <w:sdtPr>
        <w:id w:val="5272986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144FB">
          <w:rPr>
            <w:noProof/>
          </w:rPr>
          <w:t>5</w:t>
        </w:r>
        <w:r>
          <w:rPr>
            <w:noProof/>
          </w:rPr>
          <w:fldChar w:fldCharType="end"/>
        </w:r>
      </w:sdtContent>
    </w:sdt>
  </w:p>
  <w:p w:rsidR="007D7934" w:rsidRDefault="007D793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934" w:rsidRDefault="00EC4760">
    <w:pPr>
      <w:pStyle w:val="Header"/>
    </w:pPr>
    <w:r>
      <w:t xml:space="preserve">Running Head: CIVILIZATION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8E"/>
    <w:rsid w:val="00051038"/>
    <w:rsid w:val="00066C56"/>
    <w:rsid w:val="00077024"/>
    <w:rsid w:val="000F564A"/>
    <w:rsid w:val="00121BCE"/>
    <w:rsid w:val="00143258"/>
    <w:rsid w:val="0015394A"/>
    <w:rsid w:val="00195A61"/>
    <w:rsid w:val="001E10B9"/>
    <w:rsid w:val="00201643"/>
    <w:rsid w:val="002E506E"/>
    <w:rsid w:val="00326B7A"/>
    <w:rsid w:val="00366934"/>
    <w:rsid w:val="005E09AC"/>
    <w:rsid w:val="006B6B51"/>
    <w:rsid w:val="006F40A8"/>
    <w:rsid w:val="006F6EBB"/>
    <w:rsid w:val="00716A9D"/>
    <w:rsid w:val="007C6B31"/>
    <w:rsid w:val="007D7934"/>
    <w:rsid w:val="007E1144"/>
    <w:rsid w:val="008144FB"/>
    <w:rsid w:val="008A2464"/>
    <w:rsid w:val="008F23A6"/>
    <w:rsid w:val="009131A8"/>
    <w:rsid w:val="00925B5A"/>
    <w:rsid w:val="00995612"/>
    <w:rsid w:val="00A4649B"/>
    <w:rsid w:val="00A47156"/>
    <w:rsid w:val="00AE1006"/>
    <w:rsid w:val="00B64818"/>
    <w:rsid w:val="00BB338E"/>
    <w:rsid w:val="00C16FBC"/>
    <w:rsid w:val="00C20C8C"/>
    <w:rsid w:val="00C65BBA"/>
    <w:rsid w:val="00D22F56"/>
    <w:rsid w:val="00DF7433"/>
    <w:rsid w:val="00E15223"/>
    <w:rsid w:val="00E56739"/>
    <w:rsid w:val="00EC4760"/>
    <w:rsid w:val="00F206CF"/>
    <w:rsid w:val="00F7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CDC9"/>
  <w15:chartTrackingRefBased/>
  <w15:docId w15:val="{713688F6-1898-42B8-8B3A-11124E6E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934"/>
  </w:style>
  <w:style w:type="paragraph" w:styleId="Footer">
    <w:name w:val="footer"/>
    <w:basedOn w:val="Normal"/>
    <w:link w:val="FooterChar"/>
    <w:uiPriority w:val="99"/>
    <w:unhideWhenUsed/>
    <w:rsid w:val="007D7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2020-02-13T14:02:00Z</dcterms:created>
  <dcterms:modified xsi:type="dcterms:W3CDTF">2020-02-13T14:06:00Z</dcterms:modified>
</cp:coreProperties>
</file>